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jc w:val="center"/>
        <w:tblLook w:val="04A0"/>
      </w:tblPr>
      <w:tblGrid>
        <w:gridCol w:w="8627"/>
      </w:tblGrid>
      <w:tr w:rsidR="0060259E" w:rsidRPr="0060259E" w:rsidTr="00076823">
        <w:trPr>
          <w:jc w:val="center"/>
        </w:trPr>
        <w:tc>
          <w:tcPr>
            <w:tcW w:w="8627" w:type="dxa"/>
            <w:shd w:val="clear" w:color="auto" w:fill="002060"/>
          </w:tcPr>
          <w:p w:rsidR="0060259E" w:rsidRPr="00076823" w:rsidRDefault="0060259E" w:rsidP="009443E7">
            <w:pPr>
              <w:bidi/>
              <w:jc w:val="center"/>
              <w:rPr>
                <w:rFonts w:cs="(1)Fonts44-Net"/>
                <w:b/>
                <w:bCs/>
                <w:sz w:val="44"/>
                <w:szCs w:val="44"/>
                <w:rtl/>
                <w:lang w:bidi="ar-DZ"/>
              </w:rPr>
            </w:pPr>
            <w:r w:rsidRPr="00076823">
              <w:rPr>
                <w:rFonts w:cs="(1)Fonts44-Net" w:hint="cs"/>
                <w:b/>
                <w:bCs/>
                <w:sz w:val="44"/>
                <w:szCs w:val="44"/>
                <w:rtl/>
                <w:lang w:bidi="ar-DZ"/>
              </w:rPr>
              <w:t>محاضرات في مقياس</w:t>
            </w:r>
          </w:p>
        </w:tc>
      </w:tr>
      <w:tr w:rsidR="0060259E" w:rsidRPr="0060259E" w:rsidTr="00902748">
        <w:trPr>
          <w:jc w:val="center"/>
        </w:trPr>
        <w:tc>
          <w:tcPr>
            <w:tcW w:w="8627" w:type="dxa"/>
            <w:shd w:val="clear" w:color="auto" w:fill="F79646" w:themeFill="accent6"/>
          </w:tcPr>
          <w:p w:rsidR="0060259E" w:rsidRPr="00076823" w:rsidRDefault="002D1D42" w:rsidP="002D1D42">
            <w:pPr>
              <w:bidi/>
              <w:jc w:val="center"/>
              <w:rPr>
                <w:rFonts w:cs="AdvertisingExtraBold"/>
                <w:b/>
                <w:bCs/>
                <w:sz w:val="44"/>
                <w:szCs w:val="44"/>
                <w:rtl/>
              </w:rPr>
            </w:pPr>
            <w:r w:rsidRPr="002D1D42">
              <w:rPr>
                <w:rFonts w:cs="AdvertisingExtraBold" w:hint="cs"/>
                <w:b/>
                <w:bCs/>
                <w:sz w:val="44"/>
                <w:szCs w:val="44"/>
                <w:rtl/>
              </w:rPr>
              <w:t>المحاسبة</w:t>
            </w:r>
            <w:r w:rsidRPr="002D1D42">
              <w:rPr>
                <w:rFonts w:cs="AdvertisingExtraBold"/>
                <w:b/>
                <w:bCs/>
                <w:sz w:val="44"/>
                <w:szCs w:val="44"/>
              </w:rPr>
              <w:t xml:space="preserve"> </w:t>
            </w:r>
            <w:r w:rsidRPr="002D1D42">
              <w:rPr>
                <w:rFonts w:cs="AdvertisingExtraBold" w:hint="cs"/>
                <w:b/>
                <w:bCs/>
                <w:sz w:val="44"/>
                <w:szCs w:val="44"/>
                <w:rtl/>
              </w:rPr>
              <w:t>المالية</w:t>
            </w:r>
            <w:r w:rsidRPr="002D1D42">
              <w:rPr>
                <w:rFonts w:cs="AdvertisingExtraBold"/>
                <w:b/>
                <w:bCs/>
                <w:sz w:val="44"/>
                <w:szCs w:val="44"/>
              </w:rPr>
              <w:t xml:space="preserve"> </w:t>
            </w:r>
            <w:r w:rsidRPr="002D1D42">
              <w:rPr>
                <w:rFonts w:cs="AdvertisingExtraBold" w:hint="cs"/>
                <w:b/>
                <w:bCs/>
                <w:sz w:val="44"/>
                <w:szCs w:val="44"/>
                <w:rtl/>
              </w:rPr>
              <w:t>المعمقة</w:t>
            </w:r>
            <w:r w:rsidR="00F94B37">
              <w:rPr>
                <w:rFonts w:cs="AdvertisingExtraBold" w:hint="cs"/>
                <w:b/>
                <w:bCs/>
                <w:sz w:val="44"/>
                <w:szCs w:val="44"/>
                <w:rtl/>
              </w:rPr>
              <w:t xml:space="preserve"> </w:t>
            </w:r>
          </w:p>
        </w:tc>
      </w:tr>
      <w:tr w:rsidR="0060259E" w:rsidRPr="0060259E" w:rsidTr="00902748">
        <w:trPr>
          <w:jc w:val="center"/>
        </w:trPr>
        <w:tc>
          <w:tcPr>
            <w:tcW w:w="8627" w:type="dxa"/>
            <w:shd w:val="clear" w:color="auto" w:fill="C00000"/>
          </w:tcPr>
          <w:p w:rsidR="0060259E" w:rsidRPr="00076823" w:rsidRDefault="00076823" w:rsidP="00436EE7">
            <w:pPr>
              <w:bidi/>
              <w:jc w:val="center"/>
              <w:rPr>
                <w:rFonts w:ascii="ae_AlMothnna" w:hAnsi="ae_AlMothnna" w:cs="ae_AlMothnna"/>
                <w:b/>
                <w:bCs/>
                <w:sz w:val="44"/>
                <w:szCs w:val="44"/>
                <w:rtl/>
                <w:lang w:bidi="ar-DZ"/>
              </w:rPr>
            </w:pPr>
            <w:r w:rsidRPr="00076823">
              <w:rPr>
                <w:rFonts w:ascii="ae_AlMothnna" w:hAnsi="ae_AlMothnna" w:cs="ae_AlMothnna"/>
                <w:b/>
                <w:bCs/>
                <w:sz w:val="44"/>
                <w:szCs w:val="44"/>
                <w:rtl/>
              </w:rPr>
              <w:t>للأستاذ</w:t>
            </w:r>
            <w:r w:rsidR="00F94B37">
              <w:rPr>
                <w:rFonts w:ascii="ae_AlMothnna" w:hAnsi="ae_AlMothnna" w:cs="ae_AlMothnna" w:hint="cs"/>
                <w:b/>
                <w:bCs/>
                <w:sz w:val="44"/>
                <w:szCs w:val="44"/>
                <w:rtl/>
                <w:lang w:bidi="ar-DZ"/>
              </w:rPr>
              <w:t>(ة)</w:t>
            </w:r>
            <w:r w:rsidRPr="00076823">
              <w:rPr>
                <w:rFonts w:ascii="ae_AlMothnna" w:hAnsi="ae_AlMothnna" w:cs="ae_AlMothnna"/>
                <w:b/>
                <w:bCs/>
                <w:sz w:val="44"/>
                <w:szCs w:val="44"/>
                <w:rtl/>
                <w:lang w:bidi="ar-DZ"/>
              </w:rPr>
              <w:t>:</w:t>
            </w:r>
            <w:r w:rsidR="009443E7" w:rsidRPr="00076823">
              <w:rPr>
                <w:rFonts w:ascii="ae_AlMothnna" w:hAnsi="ae_AlMothnna" w:cs="ae_AlMothnna"/>
                <w:b/>
                <w:bCs/>
                <w:sz w:val="44"/>
                <w:szCs w:val="44"/>
                <w:rtl/>
                <w:lang w:bidi="ar-DZ"/>
              </w:rPr>
              <w:t xml:space="preserve"> </w:t>
            </w:r>
            <w:r w:rsidR="002D1D42" w:rsidRPr="00FA6661">
              <w:rPr>
                <w:rFonts w:ascii="ae_AlMothnna" w:hAnsi="ae_AlMothnna" w:cs="ae_AlMothnna" w:hint="cs"/>
                <w:b/>
                <w:bCs/>
                <w:sz w:val="44"/>
                <w:szCs w:val="44"/>
                <w:rtl/>
                <w:lang w:bidi="ar-DZ"/>
              </w:rPr>
              <w:t>بكاري</w:t>
            </w:r>
            <w:r w:rsidR="002D1D42" w:rsidRPr="00FA6661">
              <w:rPr>
                <w:rFonts w:ascii="ae_AlMothnna" w:hAnsi="ae_AlMothnna" w:cs="ae_AlMothnna"/>
                <w:b/>
                <w:bCs/>
                <w:sz w:val="44"/>
                <w:szCs w:val="44"/>
                <w:lang w:bidi="ar-DZ"/>
              </w:rPr>
              <w:t xml:space="preserve"> </w:t>
            </w:r>
            <w:r w:rsidR="002D1D42" w:rsidRPr="00FA6661">
              <w:rPr>
                <w:rFonts w:ascii="ae_AlMothnna" w:hAnsi="ae_AlMothnna" w:cs="ae_AlMothnna" w:hint="cs"/>
                <w:b/>
                <w:bCs/>
                <w:sz w:val="44"/>
                <w:szCs w:val="44"/>
                <w:rtl/>
                <w:lang w:bidi="ar-DZ"/>
              </w:rPr>
              <w:t>بلخير و</w:t>
            </w:r>
            <w:r w:rsidR="00FA6661" w:rsidRPr="00FA6661">
              <w:rPr>
                <w:rFonts w:ascii="ae_AlMothnna" w:hAnsi="ae_AlMothnna" w:cs="ae_AlMothnna" w:hint="cs"/>
                <w:b/>
                <w:bCs/>
                <w:sz w:val="44"/>
                <w:szCs w:val="44"/>
                <w:rtl/>
                <w:lang w:bidi="ar-DZ"/>
              </w:rPr>
              <w:t>بن</w:t>
            </w:r>
            <w:r w:rsidR="00FA6661" w:rsidRPr="00FA6661">
              <w:rPr>
                <w:rFonts w:ascii="ae_AlMothnna" w:hAnsi="ae_AlMothnna" w:cs="ae_AlMothnna"/>
                <w:b/>
                <w:bCs/>
                <w:sz w:val="44"/>
                <w:szCs w:val="44"/>
                <w:lang w:bidi="ar-DZ"/>
              </w:rPr>
              <w:t xml:space="preserve"> </w:t>
            </w:r>
            <w:r w:rsidR="00FA6661" w:rsidRPr="00FA6661">
              <w:rPr>
                <w:rFonts w:ascii="ae_AlMothnna" w:hAnsi="ae_AlMothnna" w:cs="ae_AlMothnna" w:hint="cs"/>
                <w:b/>
                <w:bCs/>
                <w:sz w:val="44"/>
                <w:szCs w:val="44"/>
                <w:rtl/>
                <w:lang w:bidi="ar-DZ"/>
              </w:rPr>
              <w:t>عيشة</w:t>
            </w:r>
            <w:r w:rsidR="00FA6661" w:rsidRPr="00FA6661">
              <w:rPr>
                <w:rFonts w:ascii="ae_AlMothnna" w:hAnsi="ae_AlMothnna" w:cs="ae_AlMothnna"/>
                <w:b/>
                <w:bCs/>
                <w:sz w:val="44"/>
                <w:szCs w:val="44"/>
                <w:lang w:bidi="ar-DZ"/>
              </w:rPr>
              <w:t xml:space="preserve"> </w:t>
            </w:r>
            <w:r w:rsidR="00FA6661" w:rsidRPr="00FA6661">
              <w:rPr>
                <w:rFonts w:ascii="ae_AlMothnna" w:hAnsi="ae_AlMothnna" w:cs="ae_AlMothnna" w:hint="cs"/>
                <w:b/>
                <w:bCs/>
                <w:sz w:val="44"/>
                <w:szCs w:val="44"/>
                <w:rtl/>
                <w:lang w:bidi="ar-DZ"/>
              </w:rPr>
              <w:t>باديس</w:t>
            </w:r>
          </w:p>
        </w:tc>
      </w:tr>
    </w:tbl>
    <w:p w:rsidR="00973935" w:rsidRDefault="00973935" w:rsidP="0060259E">
      <w:pPr>
        <w:bidi/>
        <w:rPr>
          <w:rtl/>
        </w:rPr>
      </w:pPr>
    </w:p>
    <w:p w:rsidR="00076823" w:rsidRDefault="00076823" w:rsidP="00076823">
      <w:pPr>
        <w:bidi/>
        <w:rPr>
          <w:rtl/>
        </w:rPr>
      </w:pPr>
    </w:p>
    <w:p w:rsidR="00902748" w:rsidRDefault="00902748" w:rsidP="00902748">
      <w:pPr>
        <w:bidi/>
      </w:pPr>
    </w:p>
    <w:sectPr w:rsidR="00902748" w:rsidSect="00973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(1)Fonts44-Ne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Extra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Mothnna">
    <w:panose1 w:val="020B0803030604020204"/>
    <w:charset w:val="00"/>
    <w:family w:val="swiss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60259E"/>
    <w:rsid w:val="00037038"/>
    <w:rsid w:val="00076823"/>
    <w:rsid w:val="002730F8"/>
    <w:rsid w:val="002D1D42"/>
    <w:rsid w:val="002F3C1B"/>
    <w:rsid w:val="00436EE7"/>
    <w:rsid w:val="0060259E"/>
    <w:rsid w:val="00790F7D"/>
    <w:rsid w:val="00883B86"/>
    <w:rsid w:val="008D5F85"/>
    <w:rsid w:val="00902748"/>
    <w:rsid w:val="009131CC"/>
    <w:rsid w:val="009443E7"/>
    <w:rsid w:val="00973935"/>
    <w:rsid w:val="00980751"/>
    <w:rsid w:val="00B652BB"/>
    <w:rsid w:val="00C3439E"/>
    <w:rsid w:val="00C8538F"/>
    <w:rsid w:val="00F94B37"/>
    <w:rsid w:val="00FA6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93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025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02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27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BOUBAKEUR Yacine</dc:creator>
  <cp:keywords/>
  <dc:description/>
  <cp:lastModifiedBy>BOUBAKEUR Yacine</cp:lastModifiedBy>
  <cp:revision>15</cp:revision>
  <dcterms:created xsi:type="dcterms:W3CDTF">2017-06-23T07:19:00Z</dcterms:created>
  <dcterms:modified xsi:type="dcterms:W3CDTF">2017-07-15T20:10:00Z</dcterms:modified>
</cp:coreProperties>
</file>